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B54" w:rsidRDefault="00017B54" w:rsidP="00017B54">
      <w:pPr>
        <w:pStyle w:val="a5"/>
        <w:jc w:val="center"/>
        <w:rPr>
          <w:rFonts w:ascii="Times New Roman" w:hAnsi="Times New Roman"/>
          <w:sz w:val="20"/>
          <w:szCs w:val="20"/>
          <w:lang w:val="tt-RU"/>
        </w:rPr>
      </w:pPr>
      <w:r>
        <w:rPr>
          <w:rFonts w:ascii="Times New Roman" w:hAnsi="Times New Roman"/>
          <w:sz w:val="20"/>
          <w:szCs w:val="20"/>
          <w:lang w:val="tt-RU"/>
        </w:rPr>
        <w:t>М</w:t>
      </w:r>
      <w:proofErr w:type="spellStart"/>
      <w:r>
        <w:rPr>
          <w:rFonts w:ascii="Times New Roman" w:hAnsi="Times New Roman"/>
          <w:sz w:val="20"/>
          <w:szCs w:val="20"/>
        </w:rPr>
        <w:t>униципальное</w:t>
      </w:r>
      <w:proofErr w:type="spellEnd"/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  <w:lang w:val="tt-RU"/>
        </w:rPr>
        <w:t xml:space="preserve"> </w:t>
      </w:r>
      <w:r>
        <w:rPr>
          <w:rFonts w:ascii="Times New Roman" w:hAnsi="Times New Roman"/>
          <w:sz w:val="20"/>
          <w:szCs w:val="20"/>
        </w:rPr>
        <w:t>бюджетное общеобразовательное учреждение</w:t>
      </w: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</w:t>
      </w:r>
      <w:r>
        <w:rPr>
          <w:rFonts w:ascii="Times New Roman" w:hAnsi="Times New Roman"/>
          <w:sz w:val="20"/>
          <w:szCs w:val="20"/>
        </w:rPr>
        <w:t>«</w:t>
      </w:r>
      <w:proofErr w:type="spellStart"/>
      <w:r>
        <w:rPr>
          <w:rFonts w:ascii="Times New Roman" w:hAnsi="Times New Roman"/>
          <w:sz w:val="20"/>
          <w:szCs w:val="20"/>
        </w:rPr>
        <w:t>Старочелнинская</w:t>
      </w:r>
      <w:proofErr w:type="spellEnd"/>
      <w:r>
        <w:rPr>
          <w:rFonts w:ascii="Times New Roman" w:hAnsi="Times New Roman"/>
          <w:sz w:val="20"/>
          <w:szCs w:val="20"/>
        </w:rPr>
        <w:t xml:space="preserve"> основная общеобразовательная школа» </w:t>
      </w:r>
      <w:r>
        <w:rPr>
          <w:rFonts w:ascii="Times New Roman" w:hAnsi="Times New Roman"/>
          <w:sz w:val="20"/>
          <w:szCs w:val="20"/>
          <w:lang w:val="tt-RU"/>
        </w:rPr>
        <w:t xml:space="preserve">                                                                                </w:t>
      </w:r>
      <w:proofErr w:type="spellStart"/>
      <w:r>
        <w:rPr>
          <w:rFonts w:ascii="Times New Roman" w:hAnsi="Times New Roman"/>
          <w:sz w:val="20"/>
          <w:szCs w:val="20"/>
        </w:rPr>
        <w:t>Алькеевского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</w:t>
      </w:r>
    </w:p>
    <w:p w:rsidR="00017B54" w:rsidRDefault="00017B54" w:rsidP="00017B54">
      <w:pPr>
        <w:pStyle w:val="a5"/>
        <w:jc w:val="center"/>
        <w:rPr>
          <w:rFonts w:ascii="Times New Roman" w:hAnsi="Times New Roman" w:cs="DokChampa"/>
          <w:sz w:val="20"/>
          <w:szCs w:val="20"/>
          <w:lang w:val="tt-RU"/>
        </w:rPr>
      </w:pPr>
    </w:p>
    <w:p w:rsidR="00017B54" w:rsidRDefault="00017B54" w:rsidP="00017B54">
      <w:pPr>
        <w:pStyle w:val="a5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017B54" w:rsidRDefault="00017B54" w:rsidP="00017B54">
      <w:pPr>
        <w:pStyle w:val="a5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         </w:t>
      </w:r>
      <w:proofErr w:type="gramStart"/>
      <w:r>
        <w:rPr>
          <w:rFonts w:ascii="Times New Roman" w:hAnsi="Times New Roman"/>
          <w:sz w:val="20"/>
          <w:szCs w:val="20"/>
        </w:rPr>
        <w:t>ПРИНЯТ</w:t>
      </w:r>
      <w:r>
        <w:rPr>
          <w:rFonts w:ascii="Times New Roman" w:hAnsi="Times New Roman"/>
          <w:sz w:val="20"/>
          <w:szCs w:val="20"/>
          <w:lang w:val="tt-RU"/>
        </w:rPr>
        <w:t>О</w:t>
      </w:r>
      <w:proofErr w:type="gramEnd"/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УТВЕРЖДЕН</w:t>
      </w:r>
      <w:r>
        <w:rPr>
          <w:rFonts w:ascii="Times New Roman" w:hAnsi="Times New Roman"/>
          <w:sz w:val="20"/>
          <w:szCs w:val="20"/>
          <w:lang w:val="tt-RU"/>
        </w:rPr>
        <w:t>О</w:t>
      </w: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на заседании </w:t>
      </w:r>
      <w:r>
        <w:rPr>
          <w:rFonts w:ascii="Times New Roman" w:hAnsi="Times New Roman"/>
          <w:sz w:val="20"/>
          <w:szCs w:val="20"/>
          <w:lang w:val="tt-RU"/>
        </w:rPr>
        <w:t>П</w:t>
      </w:r>
      <w:proofErr w:type="spellStart"/>
      <w:r>
        <w:rPr>
          <w:rFonts w:ascii="Times New Roman" w:hAnsi="Times New Roman"/>
          <w:sz w:val="20"/>
          <w:szCs w:val="20"/>
        </w:rPr>
        <w:t>едагогического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совета                                                     </w:t>
      </w:r>
      <w:r>
        <w:rPr>
          <w:rFonts w:ascii="Times New Roman" w:hAnsi="Times New Roman"/>
          <w:sz w:val="20"/>
          <w:szCs w:val="20"/>
          <w:lang w:val="tt-RU"/>
        </w:rPr>
        <w:t xml:space="preserve">      </w:t>
      </w:r>
      <w:r>
        <w:rPr>
          <w:rFonts w:ascii="Times New Roman" w:hAnsi="Times New Roman"/>
          <w:sz w:val="20"/>
          <w:szCs w:val="20"/>
        </w:rPr>
        <w:t>приказом  директора школы</w:t>
      </w:r>
    </w:p>
    <w:p w:rsidR="00017B54" w:rsidRDefault="00017B54" w:rsidP="00017B54">
      <w:pPr>
        <w:pStyle w:val="a5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(  протокол  от  </w:t>
      </w:r>
      <w:r w:rsidR="00CC28F2">
        <w:rPr>
          <w:rFonts w:ascii="Times New Roman" w:hAnsi="Times New Roman"/>
          <w:bCs/>
          <w:sz w:val="20"/>
          <w:szCs w:val="20"/>
        </w:rPr>
        <w:t>14</w:t>
      </w:r>
      <w:r>
        <w:rPr>
          <w:rFonts w:ascii="Times New Roman" w:hAnsi="Times New Roman"/>
          <w:bCs/>
          <w:sz w:val="20"/>
          <w:szCs w:val="20"/>
        </w:rPr>
        <w:t xml:space="preserve"> .08. 201</w:t>
      </w:r>
      <w:r w:rsidR="00CC28F2">
        <w:rPr>
          <w:rFonts w:ascii="Times New Roman" w:hAnsi="Times New Roman"/>
          <w:bCs/>
          <w:sz w:val="20"/>
          <w:szCs w:val="20"/>
        </w:rPr>
        <w:t>9</w:t>
      </w:r>
      <w:r>
        <w:rPr>
          <w:rFonts w:ascii="Times New Roman" w:hAnsi="Times New Roman"/>
          <w:bCs/>
          <w:sz w:val="20"/>
          <w:szCs w:val="20"/>
        </w:rPr>
        <w:t xml:space="preserve"> № </w:t>
      </w:r>
      <w:r w:rsidR="00CC28F2">
        <w:rPr>
          <w:rFonts w:ascii="Times New Roman" w:hAnsi="Times New Roman"/>
          <w:bCs/>
          <w:sz w:val="20"/>
          <w:szCs w:val="20"/>
        </w:rPr>
        <w:t>1</w:t>
      </w:r>
      <w:r>
        <w:rPr>
          <w:rFonts w:ascii="Times New Roman" w:hAnsi="Times New Roman"/>
          <w:bCs/>
          <w:sz w:val="20"/>
          <w:szCs w:val="20"/>
        </w:rPr>
        <w:t xml:space="preserve">) </w:t>
      </w:r>
      <w:r>
        <w:rPr>
          <w:rFonts w:ascii="Times New Roman" w:hAnsi="Times New Roman"/>
          <w:bCs/>
          <w:sz w:val="20"/>
          <w:szCs w:val="20"/>
          <w:lang w:val="tt-RU"/>
        </w:rPr>
        <w:t xml:space="preserve">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от </w:t>
      </w:r>
      <w:r w:rsidR="00CC28F2">
        <w:rPr>
          <w:rFonts w:ascii="Times New Roman" w:hAnsi="Times New Roman"/>
          <w:sz w:val="20"/>
          <w:szCs w:val="20"/>
        </w:rPr>
        <w:t>15</w:t>
      </w:r>
      <w:r>
        <w:rPr>
          <w:rFonts w:ascii="Times New Roman" w:hAnsi="Times New Roman"/>
          <w:sz w:val="20"/>
          <w:szCs w:val="20"/>
        </w:rPr>
        <w:t xml:space="preserve"> .08. 201</w:t>
      </w:r>
      <w:r w:rsidR="00CC28F2">
        <w:rPr>
          <w:rFonts w:ascii="Times New Roman" w:hAnsi="Times New Roman"/>
          <w:sz w:val="20"/>
          <w:szCs w:val="20"/>
        </w:rPr>
        <w:t>9</w:t>
      </w:r>
      <w:r>
        <w:rPr>
          <w:rFonts w:ascii="Times New Roman" w:hAnsi="Times New Roman"/>
          <w:sz w:val="20"/>
          <w:szCs w:val="20"/>
        </w:rPr>
        <w:t xml:space="preserve">    №</w:t>
      </w:r>
      <w:r w:rsidR="00CC28F2">
        <w:rPr>
          <w:rFonts w:ascii="Times New Roman" w:hAnsi="Times New Roman"/>
          <w:sz w:val="20"/>
          <w:szCs w:val="20"/>
        </w:rPr>
        <w:t xml:space="preserve"> 86/ОД</w:t>
      </w:r>
    </w:p>
    <w:p w:rsidR="00CC28F2" w:rsidRDefault="00CC28F2" w:rsidP="00CC28F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C28F2" w:rsidRDefault="00CC28F2" w:rsidP="00316C9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15C" w:rsidRDefault="00681FA8" w:rsidP="00316C9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C96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681FA8" w:rsidRPr="00316C96" w:rsidRDefault="00681FA8" w:rsidP="00316C9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6C96">
        <w:rPr>
          <w:rFonts w:ascii="Times New Roman" w:hAnsi="Times New Roman" w:cs="Times New Roman"/>
          <w:b/>
          <w:sz w:val="24"/>
          <w:szCs w:val="24"/>
        </w:rPr>
        <w:t xml:space="preserve"> о порядке разработки, утверждения и структуре образовательных программ общего образования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 1. Общие положения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>1.1. Настоящим Положением определяется порядок деятельности муниципального бюджетного общеобразовательного учреждения «</w:t>
      </w:r>
      <w:proofErr w:type="spellStart"/>
      <w:r w:rsidR="008B328F">
        <w:rPr>
          <w:rFonts w:ascii="Times New Roman" w:hAnsi="Times New Roman" w:cs="Times New Roman"/>
          <w:sz w:val="24"/>
          <w:szCs w:val="24"/>
        </w:rPr>
        <w:t>Старочелнин</w:t>
      </w:r>
      <w:r w:rsidRPr="00316C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Pr="00316C96">
        <w:rPr>
          <w:rFonts w:ascii="Times New Roman" w:hAnsi="Times New Roman" w:cs="Times New Roman"/>
          <w:sz w:val="24"/>
          <w:szCs w:val="24"/>
        </w:rPr>
        <w:t xml:space="preserve"> </w:t>
      </w:r>
      <w:r w:rsidR="008B328F">
        <w:rPr>
          <w:rFonts w:ascii="Times New Roman" w:hAnsi="Times New Roman" w:cs="Times New Roman"/>
          <w:sz w:val="24"/>
          <w:szCs w:val="24"/>
        </w:rPr>
        <w:t>ООШ</w:t>
      </w:r>
      <w:r w:rsidRPr="00316C9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8B328F">
        <w:rPr>
          <w:rFonts w:ascii="Times New Roman" w:hAnsi="Times New Roman" w:cs="Times New Roman"/>
          <w:sz w:val="24"/>
          <w:szCs w:val="24"/>
        </w:rPr>
        <w:t>Алькеев</w:t>
      </w:r>
      <w:r w:rsidRPr="00316C96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16C9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по разработке, утверждению и структуре образовательных программ начального общего, основного общего образования (далее по тексту – образовательная программа). Положением определяется структура, оформление, порядок и сроки рассмотрения образовательной программы.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1.2. Настоящее положение разработано в соответствии с: 1.2.1. нормативными правовыми документами федерального уровня: – Федеральным законом от 29.12.2012 № 273-ФЗ "Об образовании в Российской Федерации";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–Федеральным государственным образовательным стандартом основного общего образования, утв. приказом Министерства образования и науки Российской Федерации от 17.12.2010 № 1897 (с изменениями от 29 декабря 2014 г №1644);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- Федеральным государственным образовательным стандартом начального общего образования, утв. приказом Министерства образования и науки Российской Федерации от 06.10.2009г. №373 (с изменениями от 26.11.2010г. № 1241, от 22.09.2011г. № 2357; от 18.12.2012 г. №1060; от 29.12.2014 г. №1643; от 31.12.2015 г. №1576);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начального общего образования обучающихся с ограниченными возможностями здоровья, утв. приказом Министерства образования и науки Российской Федерации от 19.12.2014 г. № 1598;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 – Порядком организации и осуществления образовательной деятельности по основным общеобразовательным программам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>– образовательным программам начального общего, основного общего образования, утв. приказом Министерства образования и науки Российской Федерации от 30.08.2013 № 1015; 1.2.2. нормативными правовыми актами субъекта РФ;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16C96">
        <w:rPr>
          <w:rFonts w:ascii="Times New Roman" w:hAnsi="Times New Roman" w:cs="Times New Roman"/>
          <w:sz w:val="24"/>
          <w:szCs w:val="24"/>
        </w:rPr>
        <w:t xml:space="preserve"> - Уставом муниципального бюджетного о</w:t>
      </w:r>
      <w:r w:rsidR="008B328F">
        <w:rPr>
          <w:rFonts w:ascii="Times New Roman" w:hAnsi="Times New Roman" w:cs="Times New Roman"/>
          <w:sz w:val="24"/>
          <w:szCs w:val="24"/>
        </w:rPr>
        <w:t xml:space="preserve">бщеобразовательного учреждения </w:t>
      </w:r>
      <w:r w:rsidR="008B328F" w:rsidRPr="00316C96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B328F">
        <w:rPr>
          <w:rFonts w:ascii="Times New Roman" w:hAnsi="Times New Roman" w:cs="Times New Roman"/>
          <w:sz w:val="24"/>
          <w:szCs w:val="24"/>
        </w:rPr>
        <w:t>Старочелнин</w:t>
      </w:r>
      <w:r w:rsidR="008B328F" w:rsidRPr="00316C9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8B328F" w:rsidRPr="00316C96">
        <w:rPr>
          <w:rFonts w:ascii="Times New Roman" w:hAnsi="Times New Roman" w:cs="Times New Roman"/>
          <w:sz w:val="24"/>
          <w:szCs w:val="24"/>
        </w:rPr>
        <w:t xml:space="preserve"> </w:t>
      </w:r>
      <w:r w:rsidR="008B328F">
        <w:rPr>
          <w:rFonts w:ascii="Times New Roman" w:hAnsi="Times New Roman" w:cs="Times New Roman"/>
          <w:sz w:val="24"/>
          <w:szCs w:val="24"/>
        </w:rPr>
        <w:t>ООШ</w:t>
      </w:r>
      <w:r w:rsidR="008B328F" w:rsidRPr="00316C96">
        <w:rPr>
          <w:rFonts w:ascii="Times New Roman" w:hAnsi="Times New Roman" w:cs="Times New Roman"/>
          <w:sz w:val="24"/>
          <w:szCs w:val="24"/>
        </w:rPr>
        <w:t>»</w:t>
      </w:r>
      <w:r w:rsidRPr="00316C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B328F">
        <w:rPr>
          <w:rFonts w:ascii="Times New Roman" w:hAnsi="Times New Roman" w:cs="Times New Roman"/>
          <w:sz w:val="24"/>
          <w:szCs w:val="24"/>
        </w:rPr>
        <w:t>Алькеев</w:t>
      </w:r>
      <w:r w:rsidRPr="00316C96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Pr="00316C9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 1. Общие положения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1.3. Образовательная программа – нормативный правовой документ школы, определяющий содержание образования соответственного уровня и направленности, характеризующий специфику содержания образования и развития, особенности учебной деятельности.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общего образования определяет цели, задачи, планируемые результаты, содержание и организацию образовательной деятельности на уровнях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</w:t>
      </w:r>
      <w:r w:rsidRPr="00316C96">
        <w:rPr>
          <w:rFonts w:ascii="Times New Roman" w:hAnsi="Times New Roman" w:cs="Times New Roman"/>
          <w:sz w:val="24"/>
          <w:szCs w:val="24"/>
        </w:rPr>
        <w:lastRenderedPageBreak/>
        <w:t xml:space="preserve">обучающихся, их саморазвитие и самосовершенствование, обеспечивающие социальную успешность, развитие творческих, физических способностей, сохранение и укрепление здоровья обучающихся. </w:t>
      </w:r>
      <w:proofErr w:type="gramEnd"/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2. Структура образовательной программы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2.1.Структура ООП ООО включает три основных раздела: Целевой раздел основной образовательной программы основного общего образования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Пояснительная записка.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Цели и задачи основной образовательной программы основного общего образования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Принципы и подходы к формированию образовательной программы основного общего </w:t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>образования</w:t>
      </w:r>
      <w:proofErr w:type="gramEnd"/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Планируемые результаты освоения учащимися основной образовательной программы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Структура планируемых результатов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Личностные результаты освоения основной образовательной программы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proofErr w:type="spellStart"/>
      <w:r w:rsidRPr="00316C96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316C96">
        <w:rPr>
          <w:rFonts w:ascii="Times New Roman" w:hAnsi="Times New Roman" w:cs="Times New Roman"/>
          <w:sz w:val="24"/>
          <w:szCs w:val="24"/>
        </w:rPr>
        <w:t xml:space="preserve"> результаты освоения основной образовательной программы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Предметные результаты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Система оценки достижения планируемых результатов освоения основной образовательной программы на уровне основного общего образования Содержательный раздел.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Программа развития универсальных учебных действий на уровне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Формирование и развитие ИК</w:t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>Т-</w:t>
      </w:r>
      <w:proofErr w:type="gramEnd"/>
      <w:r w:rsidRPr="00316C96">
        <w:rPr>
          <w:rFonts w:ascii="Times New Roman" w:hAnsi="Times New Roman" w:cs="Times New Roman"/>
          <w:sz w:val="24"/>
          <w:szCs w:val="24"/>
        </w:rPr>
        <w:t xml:space="preserve"> компетентности учащихся.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Программы отдельных учебных предметов, курсов.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Основное содержание учебных предметов на уровне основного </w:t>
      </w:r>
      <w:proofErr w:type="spellStart"/>
      <w:r w:rsidRPr="00316C96">
        <w:rPr>
          <w:rFonts w:ascii="Times New Roman" w:hAnsi="Times New Roman" w:cs="Times New Roman"/>
          <w:sz w:val="24"/>
          <w:szCs w:val="24"/>
        </w:rPr>
        <w:t>общегообразования</w:t>
      </w:r>
      <w:proofErr w:type="spellEnd"/>
      <w:r w:rsidRPr="00316C96">
        <w:rPr>
          <w:rFonts w:ascii="Times New Roman" w:hAnsi="Times New Roman" w:cs="Times New Roman"/>
          <w:sz w:val="24"/>
          <w:szCs w:val="24"/>
        </w:rPr>
        <w:t xml:space="preserve">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Программа воспитания и социализации учащихся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Программа </w:t>
      </w:r>
      <w:proofErr w:type="spellStart"/>
      <w:r w:rsidRPr="00316C96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316C96">
        <w:rPr>
          <w:rFonts w:ascii="Times New Roman" w:hAnsi="Times New Roman" w:cs="Times New Roman"/>
          <w:sz w:val="24"/>
          <w:szCs w:val="24"/>
        </w:rPr>
        <w:t xml:space="preserve"> деятельности.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Программа коррекционной работы Организационный раздел.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Учебный план основного общего образования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Календарный учебный график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Организация внеурочной деятельности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Система условий реализации основной образовательной </w:t>
      </w:r>
      <w:proofErr w:type="spellStart"/>
      <w:r w:rsidRPr="00316C96">
        <w:rPr>
          <w:rFonts w:ascii="Times New Roman" w:hAnsi="Times New Roman" w:cs="Times New Roman"/>
          <w:sz w:val="24"/>
          <w:szCs w:val="24"/>
        </w:rPr>
        <w:t>программыосновного</w:t>
      </w:r>
      <w:proofErr w:type="spellEnd"/>
      <w:r w:rsidRPr="00316C96">
        <w:rPr>
          <w:rFonts w:ascii="Times New Roman" w:hAnsi="Times New Roman" w:cs="Times New Roman"/>
          <w:sz w:val="24"/>
          <w:szCs w:val="24"/>
        </w:rPr>
        <w:t xml:space="preserve"> общего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Описание кадровых условий реализации основной образовательной программы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Психолого-педагогические условия реализации основной образовательной программы основного общего образования</w:t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 xml:space="preserve">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Ф</w:t>
      </w:r>
      <w:proofErr w:type="gramEnd"/>
      <w:r w:rsidRPr="00316C96">
        <w:rPr>
          <w:rFonts w:ascii="Times New Roman" w:hAnsi="Times New Roman" w:cs="Times New Roman"/>
          <w:sz w:val="24"/>
          <w:szCs w:val="24"/>
        </w:rPr>
        <w:t xml:space="preserve">инансово- экономические условия реализации основной образовательной программы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>Материально-техническое</w:t>
      </w:r>
      <w:proofErr w:type="gramEnd"/>
      <w:r w:rsidRPr="00316C96">
        <w:rPr>
          <w:rFonts w:ascii="Times New Roman" w:hAnsi="Times New Roman" w:cs="Times New Roman"/>
          <w:sz w:val="24"/>
          <w:szCs w:val="24"/>
        </w:rPr>
        <w:t xml:space="preserve"> условия реализации основной образовательной программы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Информационно-методические условия реализации основной образовательной программы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Механизмы достижения целевых ориентиров в системе условий реализации основной образовательной программы основного общего образования. </w:t>
      </w:r>
      <w:r w:rsidRPr="00316C96">
        <w:rPr>
          <w:rFonts w:ascii="Times New Roman" w:hAnsi="Times New Roman" w:cs="Times New Roman"/>
          <w:sz w:val="24"/>
          <w:szCs w:val="24"/>
        </w:rPr>
        <w:sym w:font="Symbol" w:char="F0B7"/>
      </w:r>
      <w:r w:rsidRPr="00316C96">
        <w:rPr>
          <w:rFonts w:ascii="Times New Roman" w:hAnsi="Times New Roman" w:cs="Times New Roman"/>
          <w:sz w:val="24"/>
          <w:szCs w:val="24"/>
        </w:rPr>
        <w:t xml:space="preserve"> Сетевой график по формированию необходимой системы условий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</w:rPr>
      </w:pPr>
      <w:r w:rsidRPr="00316C96">
        <w:rPr>
          <w:rFonts w:ascii="Times New Roman" w:hAnsi="Times New Roman" w:cs="Times New Roman"/>
          <w:sz w:val="24"/>
          <w:szCs w:val="24"/>
        </w:rPr>
        <w:t>2.2.Структура ООП ООО включает следующие компоненты: 2.2.1. Титульный лист</w:t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316C96">
        <w:rPr>
          <w:rFonts w:ascii="Times New Roman" w:hAnsi="Times New Roman" w:cs="Times New Roman"/>
          <w:sz w:val="24"/>
          <w:szCs w:val="24"/>
        </w:rPr>
        <w:t xml:space="preserve"> целевой раздел: п</w:t>
      </w:r>
      <w:r w:rsidRPr="00316C96">
        <w:rPr>
          <w:rFonts w:ascii="Times New Roman" w:hAnsi="Times New Roman" w:cs="Times New Roman"/>
        </w:rPr>
        <w:t>ояснительная записка, требования к уровню подготовки выпускников. Содержательный раздел: программы отельных учебных предметов, курсов. Организационный раздел: учебный план. Условия реализации образовательной программы.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3. Структура ООП НОО включает три основных раздела: </w:t>
      </w:r>
    </w:p>
    <w:p w:rsidR="00316C96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Раздел 1. Целевой раздел 1.1.Пояснительная записка 1.2.Планируемые результаты освоения учащимися основной образовательной программы начального общего образования. 1.3.Система </w:t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>оценки достижения планируемых результатов освоения основной образовательной программы начального общего образования</w:t>
      </w:r>
      <w:proofErr w:type="gramEnd"/>
    </w:p>
    <w:p w:rsidR="00316C96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 Раздел 2. Содержательный раздел 2.1. </w:t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>Программа формирования универсальных учебных действий у обучающихся на уровне начального общего образования. 2.2.</w:t>
      </w:r>
      <w:proofErr w:type="gramEnd"/>
      <w:r w:rsidRPr="00316C96">
        <w:rPr>
          <w:rFonts w:ascii="Times New Roman" w:hAnsi="Times New Roman" w:cs="Times New Roman"/>
          <w:sz w:val="24"/>
          <w:szCs w:val="24"/>
        </w:rPr>
        <w:t xml:space="preserve"> Программы отдельных учебных предметов, курсов 2.3.Программа духовно-нравственного развития, воспитания учащихся на уровне начального общего образования. 2.4.Программа </w:t>
      </w:r>
      <w:r w:rsidRPr="00316C96">
        <w:rPr>
          <w:rFonts w:ascii="Times New Roman" w:hAnsi="Times New Roman" w:cs="Times New Roman"/>
          <w:sz w:val="24"/>
          <w:szCs w:val="24"/>
        </w:rPr>
        <w:lastRenderedPageBreak/>
        <w:t>формирования экологической культуры, здорового и безопасного образа жизни 2.5. Программа коррекционной работы</w:t>
      </w:r>
    </w:p>
    <w:p w:rsidR="00316C96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 Раздел 3. Организационный раздел 3.1. Учебный план начального общего образования. 3.2. План внеурочной деятельности 3.3. Примерный календарный график. 3.4. Система условий реализации основной образовательной программы начального общего образования.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>3</w:t>
      </w:r>
      <w:r w:rsidR="00316C96" w:rsidRPr="00316C96">
        <w:rPr>
          <w:rFonts w:ascii="Times New Roman" w:hAnsi="Times New Roman" w:cs="Times New Roman"/>
          <w:sz w:val="24"/>
          <w:szCs w:val="24"/>
        </w:rPr>
        <w:t>.5</w:t>
      </w:r>
      <w:r w:rsidRPr="00316C96">
        <w:rPr>
          <w:rFonts w:ascii="Times New Roman" w:hAnsi="Times New Roman" w:cs="Times New Roman"/>
          <w:sz w:val="24"/>
          <w:szCs w:val="24"/>
        </w:rPr>
        <w:t>.Образовательная программа включает титульный лист Титульный лист содержит следующие сведения</w:t>
      </w:r>
      <w:proofErr w:type="gramStart"/>
      <w:r w:rsidRPr="00316C96">
        <w:rPr>
          <w:rFonts w:ascii="Times New Roman" w:hAnsi="Times New Roman" w:cs="Times New Roman"/>
          <w:sz w:val="24"/>
          <w:szCs w:val="24"/>
        </w:rPr>
        <w:t xml:space="preserve">: -- </w:t>
      </w:r>
      <w:proofErr w:type="gramEnd"/>
      <w:r w:rsidRPr="00316C96">
        <w:rPr>
          <w:rFonts w:ascii="Times New Roman" w:hAnsi="Times New Roman" w:cs="Times New Roman"/>
          <w:sz w:val="24"/>
          <w:szCs w:val="24"/>
        </w:rPr>
        <w:t xml:space="preserve">наименование образовательной организации (согласно Уставу); - гриф рассмотрения и утверждения образовательной программы; - год разработки образовательной программы.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4.Разработка, согласование и утверждение образовательной программы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4.1. Образовательная программа разрабатывается школой самостоятельно. </w:t>
      </w:r>
    </w:p>
    <w:p w:rsidR="00681FA8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>4.2. Образовательная программа рассматривается и принимается на заседании Педагогического совета</w:t>
      </w:r>
      <w:r w:rsidR="009C115C">
        <w:rPr>
          <w:rFonts w:ascii="Times New Roman" w:hAnsi="Times New Roman" w:cs="Times New Roman"/>
          <w:sz w:val="24"/>
          <w:szCs w:val="24"/>
        </w:rPr>
        <w:t xml:space="preserve">. </w:t>
      </w:r>
      <w:r w:rsidRPr="00316C96">
        <w:rPr>
          <w:rFonts w:ascii="Times New Roman" w:hAnsi="Times New Roman" w:cs="Times New Roman"/>
          <w:sz w:val="24"/>
          <w:szCs w:val="24"/>
        </w:rPr>
        <w:t xml:space="preserve"> Результаты рассмотрения образовательной программы фиксируются в протоколе Педагогического совета. </w:t>
      </w:r>
    </w:p>
    <w:p w:rsidR="00316C96" w:rsidRPr="00316C96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4.3. Образовательная программа утверждается приказом директора. </w:t>
      </w:r>
    </w:p>
    <w:p w:rsidR="00BD4A24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>4.4. На титульном листе указываются № протокола и дата рассмотр</w:t>
      </w:r>
      <w:r w:rsidR="00316C96" w:rsidRPr="00316C96">
        <w:rPr>
          <w:rFonts w:ascii="Times New Roman" w:hAnsi="Times New Roman" w:cs="Times New Roman"/>
          <w:sz w:val="24"/>
          <w:szCs w:val="24"/>
        </w:rPr>
        <w:t>ения образовательной программы П</w:t>
      </w:r>
      <w:r w:rsidRPr="00316C96">
        <w:rPr>
          <w:rFonts w:ascii="Times New Roman" w:hAnsi="Times New Roman" w:cs="Times New Roman"/>
          <w:sz w:val="24"/>
          <w:szCs w:val="24"/>
        </w:rPr>
        <w:t xml:space="preserve">едагогическим советом, дата и № приказа директора </w:t>
      </w:r>
      <w:r w:rsidR="00316C96" w:rsidRPr="00316C96">
        <w:rPr>
          <w:rFonts w:ascii="Times New Roman" w:hAnsi="Times New Roman" w:cs="Times New Roman"/>
          <w:sz w:val="24"/>
          <w:szCs w:val="24"/>
        </w:rPr>
        <w:t>школы</w:t>
      </w:r>
      <w:r w:rsidRPr="00316C9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4A24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>4.5. Коррективы в образовательную программу вносятся с учетом результатов мониторинга по годам (этапам) реализации программы, последних изменений в законодательстве, новых нормативных актов и документов. Внесенные изменения и дополнения в образовательной программе на следующий отчетный период, учебный год проходят процедуру рассмотрения и утверждения аналогичную указанной в п. 4.2, п. 4.3., п. 4.4.</w:t>
      </w:r>
    </w:p>
    <w:p w:rsidR="00BD4A24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 </w:t>
      </w:r>
      <w:r w:rsidR="00316C96" w:rsidRPr="00316C96">
        <w:rPr>
          <w:rFonts w:ascii="Times New Roman" w:hAnsi="Times New Roman" w:cs="Times New Roman"/>
          <w:sz w:val="24"/>
          <w:szCs w:val="24"/>
        </w:rPr>
        <w:t xml:space="preserve">5. </w:t>
      </w:r>
      <w:r w:rsidRPr="00316C96">
        <w:rPr>
          <w:rFonts w:ascii="Times New Roman" w:hAnsi="Times New Roman" w:cs="Times New Roman"/>
          <w:sz w:val="24"/>
          <w:szCs w:val="24"/>
        </w:rPr>
        <w:t>Делопроизводство</w:t>
      </w:r>
    </w:p>
    <w:p w:rsidR="00A40570" w:rsidRDefault="00681FA8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16C96">
        <w:rPr>
          <w:rFonts w:ascii="Times New Roman" w:hAnsi="Times New Roman" w:cs="Times New Roman"/>
          <w:sz w:val="24"/>
          <w:szCs w:val="24"/>
        </w:rPr>
        <w:t xml:space="preserve"> 5.1. Образовательная программа является основным нормативно-управленческим документом </w:t>
      </w:r>
      <w:r w:rsidR="00316C96" w:rsidRPr="00316C96">
        <w:rPr>
          <w:rFonts w:ascii="Times New Roman" w:hAnsi="Times New Roman" w:cs="Times New Roman"/>
          <w:sz w:val="24"/>
          <w:szCs w:val="24"/>
        </w:rPr>
        <w:t>школы</w:t>
      </w:r>
      <w:r w:rsidRPr="00316C96">
        <w:rPr>
          <w:rFonts w:ascii="Times New Roman" w:hAnsi="Times New Roman" w:cs="Times New Roman"/>
          <w:sz w:val="24"/>
          <w:szCs w:val="24"/>
        </w:rPr>
        <w:t xml:space="preserve">. </w:t>
      </w:r>
      <w:r w:rsidR="00316C96" w:rsidRPr="00316C96">
        <w:rPr>
          <w:rFonts w:ascii="Times New Roman" w:hAnsi="Times New Roman" w:cs="Times New Roman"/>
          <w:sz w:val="24"/>
          <w:szCs w:val="24"/>
        </w:rPr>
        <w:t xml:space="preserve">Образовательная программа </w:t>
      </w:r>
      <w:r w:rsidRPr="00316C96">
        <w:rPr>
          <w:rFonts w:ascii="Times New Roman" w:hAnsi="Times New Roman" w:cs="Times New Roman"/>
          <w:sz w:val="24"/>
          <w:szCs w:val="24"/>
        </w:rPr>
        <w:t xml:space="preserve"> находится у руководите</w:t>
      </w:r>
      <w:r w:rsidR="00316C96" w:rsidRPr="00316C96">
        <w:rPr>
          <w:rFonts w:ascii="Times New Roman" w:hAnsi="Times New Roman" w:cs="Times New Roman"/>
          <w:sz w:val="24"/>
          <w:szCs w:val="24"/>
        </w:rPr>
        <w:t>ля образовательной организации и размещается на сайте школы.</w:t>
      </w: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2B7759" w:rsidRDefault="002B7759" w:rsidP="00316C96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sectPr w:rsidR="002B7759" w:rsidSect="00CC28F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okChampa">
    <w:panose1 w:val="020B0604020202020204"/>
    <w:charset w:val="00"/>
    <w:family w:val="swiss"/>
    <w:pitch w:val="variable"/>
    <w:sig w:usb0="03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81FA8"/>
    <w:rsid w:val="00017B54"/>
    <w:rsid w:val="000613BA"/>
    <w:rsid w:val="002B7759"/>
    <w:rsid w:val="00316C96"/>
    <w:rsid w:val="004D7973"/>
    <w:rsid w:val="00681FA8"/>
    <w:rsid w:val="008661B1"/>
    <w:rsid w:val="008B328F"/>
    <w:rsid w:val="009A4CBD"/>
    <w:rsid w:val="009C115C"/>
    <w:rsid w:val="00A40570"/>
    <w:rsid w:val="00B92E46"/>
    <w:rsid w:val="00BD4A24"/>
    <w:rsid w:val="00CC28F2"/>
    <w:rsid w:val="00FA09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C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681FA8"/>
    <w:rPr>
      <w:color w:val="0000FF"/>
      <w:u w:val="single"/>
    </w:rPr>
  </w:style>
  <w:style w:type="paragraph" w:styleId="1">
    <w:name w:val="toc 1"/>
    <w:basedOn w:val="a"/>
    <w:next w:val="a"/>
    <w:autoRedefine/>
    <w:uiPriority w:val="39"/>
    <w:unhideWhenUsed/>
    <w:rsid w:val="00681FA8"/>
    <w:pPr>
      <w:tabs>
        <w:tab w:val="right" w:leader="dot" w:pos="9345"/>
      </w:tabs>
      <w:spacing w:after="0" w:line="240" w:lineRule="auto"/>
      <w:ind w:right="565"/>
    </w:pPr>
    <w:rPr>
      <w:rFonts w:ascii="Times New Roman" w:eastAsia="Times New Roman" w:hAnsi="Times New Roman" w:cs="Times New Roman"/>
      <w:caps/>
      <w:noProof/>
      <w:sz w:val="24"/>
      <w:szCs w:val="24"/>
      <w:lang w:eastAsia="ru-RU" w:bidi="en-US"/>
    </w:rPr>
  </w:style>
  <w:style w:type="paragraph" w:styleId="2">
    <w:name w:val="toc 2"/>
    <w:basedOn w:val="a"/>
    <w:next w:val="a"/>
    <w:autoRedefine/>
    <w:uiPriority w:val="39"/>
    <w:unhideWhenUsed/>
    <w:rsid w:val="00681FA8"/>
    <w:pPr>
      <w:tabs>
        <w:tab w:val="right" w:leader="dot" w:pos="9345"/>
      </w:tabs>
      <w:spacing w:before="120" w:after="0" w:line="240" w:lineRule="auto"/>
      <w:ind w:left="238"/>
    </w:pPr>
    <w:rPr>
      <w:rFonts w:ascii="Times New Roman" w:eastAsia="Times New Roman" w:hAnsi="Times New Roman" w:cs="Times New Roman"/>
      <w:smallCaps/>
      <w:noProof/>
      <w:sz w:val="28"/>
      <w:szCs w:val="24"/>
      <w:lang w:bidi="en-US"/>
    </w:rPr>
  </w:style>
  <w:style w:type="paragraph" w:styleId="3">
    <w:name w:val="toc 3"/>
    <w:basedOn w:val="a"/>
    <w:next w:val="a"/>
    <w:autoRedefine/>
    <w:uiPriority w:val="39"/>
    <w:unhideWhenUsed/>
    <w:rsid w:val="00681FA8"/>
    <w:pPr>
      <w:tabs>
        <w:tab w:val="right" w:leader="dot" w:pos="9345"/>
      </w:tabs>
      <w:spacing w:after="100" w:line="240" w:lineRule="auto"/>
      <w:contextualSpacing/>
    </w:pPr>
    <w:rPr>
      <w:rFonts w:ascii="Times New Roman" w:eastAsia="Times New Roman" w:hAnsi="Times New Roman" w:cs="Times New Roman"/>
      <w:sz w:val="28"/>
      <w:szCs w:val="24"/>
      <w:lang w:bidi="en-US"/>
    </w:rPr>
  </w:style>
  <w:style w:type="table" w:styleId="a4">
    <w:name w:val="Table Grid"/>
    <w:basedOn w:val="a1"/>
    <w:uiPriority w:val="59"/>
    <w:rsid w:val="00316C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link w:val="a6"/>
    <w:uiPriority w:val="1"/>
    <w:qFormat/>
    <w:rsid w:val="008B328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2B7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1"/>
    <w:locked/>
    <w:rsid w:val="00CC28F2"/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681FA8"/>
    <w:rPr>
      <w:color w:val="0000FF"/>
      <w:u w:val="single"/>
    </w:rPr>
  </w:style>
  <w:style w:type="paragraph" w:styleId="1">
    <w:name w:val="toc 1"/>
    <w:basedOn w:val="a"/>
    <w:next w:val="a"/>
    <w:autoRedefine/>
    <w:uiPriority w:val="39"/>
    <w:unhideWhenUsed/>
    <w:rsid w:val="00681FA8"/>
    <w:pPr>
      <w:tabs>
        <w:tab w:val="right" w:leader="dot" w:pos="9345"/>
      </w:tabs>
      <w:spacing w:after="0" w:line="240" w:lineRule="auto"/>
      <w:ind w:right="565"/>
    </w:pPr>
    <w:rPr>
      <w:rFonts w:ascii="Times New Roman" w:eastAsia="Times New Roman" w:hAnsi="Times New Roman" w:cs="Times New Roman"/>
      <w:caps/>
      <w:noProof/>
      <w:sz w:val="24"/>
      <w:szCs w:val="24"/>
      <w:lang w:eastAsia="ru-RU" w:bidi="en-US"/>
    </w:rPr>
  </w:style>
  <w:style w:type="paragraph" w:styleId="2">
    <w:name w:val="toc 2"/>
    <w:basedOn w:val="a"/>
    <w:next w:val="a"/>
    <w:autoRedefine/>
    <w:uiPriority w:val="39"/>
    <w:unhideWhenUsed/>
    <w:rsid w:val="00681FA8"/>
    <w:pPr>
      <w:tabs>
        <w:tab w:val="right" w:leader="dot" w:pos="9345"/>
      </w:tabs>
      <w:spacing w:before="120" w:after="0" w:line="240" w:lineRule="auto"/>
      <w:ind w:left="238"/>
    </w:pPr>
    <w:rPr>
      <w:rFonts w:ascii="Times New Roman" w:eastAsia="Times New Roman" w:hAnsi="Times New Roman" w:cs="Times New Roman"/>
      <w:smallCaps/>
      <w:noProof/>
      <w:sz w:val="28"/>
      <w:szCs w:val="24"/>
      <w:lang w:bidi="en-US"/>
    </w:rPr>
  </w:style>
  <w:style w:type="paragraph" w:styleId="3">
    <w:name w:val="toc 3"/>
    <w:basedOn w:val="a"/>
    <w:next w:val="a"/>
    <w:autoRedefine/>
    <w:uiPriority w:val="39"/>
    <w:unhideWhenUsed/>
    <w:rsid w:val="00681FA8"/>
    <w:pPr>
      <w:tabs>
        <w:tab w:val="right" w:leader="dot" w:pos="9345"/>
      </w:tabs>
      <w:spacing w:after="100" w:line="240" w:lineRule="auto"/>
      <w:contextualSpacing/>
    </w:pPr>
    <w:rPr>
      <w:rFonts w:ascii="Times New Roman" w:eastAsia="Times New Roman" w:hAnsi="Times New Roman" w:cs="Times New Roman"/>
      <w:sz w:val="28"/>
      <w:szCs w:val="24"/>
      <w:lang w:bidi="en-US"/>
    </w:rPr>
  </w:style>
  <w:style w:type="table" w:styleId="a4">
    <w:name w:val="Table Grid"/>
    <w:basedOn w:val="a1"/>
    <w:uiPriority w:val="59"/>
    <w:rsid w:val="00316C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60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1301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SChool4</dc:creator>
  <cp:lastModifiedBy>001</cp:lastModifiedBy>
  <cp:revision>4</cp:revision>
  <cp:lastPrinted>2019-09-11T10:26:00Z</cp:lastPrinted>
  <dcterms:created xsi:type="dcterms:W3CDTF">2019-09-11T10:00:00Z</dcterms:created>
  <dcterms:modified xsi:type="dcterms:W3CDTF">2019-09-11T10:26:00Z</dcterms:modified>
</cp:coreProperties>
</file>